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E5" w:rsidRDefault="00E60AC4" w:rsidP="00E60AC4">
      <w:pPr>
        <w:jc w:val="center"/>
        <w:rPr>
          <w:rFonts w:ascii="Century Gothic" w:hAnsi="Century Gothic"/>
          <w:b/>
          <w:sz w:val="28"/>
          <w:szCs w:val="24"/>
        </w:rPr>
      </w:pPr>
      <w:r w:rsidRPr="00E60AC4">
        <w:rPr>
          <w:rFonts w:ascii="Century Gothic" w:hAnsi="Century Gothic"/>
          <w:b/>
          <w:sz w:val="28"/>
          <w:szCs w:val="24"/>
        </w:rPr>
        <w:t>CONCLUSIÓN UNIDAD 1</w:t>
      </w:r>
    </w:p>
    <w:p w:rsidR="00CF7850" w:rsidRDefault="00CF7850" w:rsidP="00CF7850">
      <w:pPr>
        <w:jc w:val="both"/>
        <w:rPr>
          <w:rFonts w:ascii="Century Gothic" w:hAnsi="Century Gothic"/>
          <w:b/>
          <w:sz w:val="28"/>
          <w:szCs w:val="24"/>
        </w:rPr>
      </w:pPr>
    </w:p>
    <w:p w:rsidR="00CF7850" w:rsidRPr="00CF7850" w:rsidRDefault="00CF7850" w:rsidP="00CF7850">
      <w:pPr>
        <w:tabs>
          <w:tab w:val="left" w:pos="6135"/>
        </w:tabs>
        <w:jc w:val="both"/>
        <w:rPr>
          <w:rFonts w:ascii="Century Gothic" w:hAnsi="Century Gothic"/>
          <w:sz w:val="24"/>
          <w:szCs w:val="24"/>
        </w:rPr>
      </w:pPr>
      <w:r w:rsidRPr="00CF7850">
        <w:rPr>
          <w:rFonts w:ascii="Century Gothic" w:hAnsi="Century Gothic"/>
          <w:sz w:val="24"/>
          <w:szCs w:val="24"/>
        </w:rPr>
        <w:t xml:space="preserve">En esta unidad se me hizo muy interesante que </w:t>
      </w:r>
      <w:r>
        <w:rPr>
          <w:rFonts w:ascii="Century Gothic" w:hAnsi="Century Gothic"/>
          <w:sz w:val="24"/>
          <w:szCs w:val="24"/>
        </w:rPr>
        <w:t>comenzamos a ver el perfil de ingreso y egreso, ya que considero que es muy importante que no olvidemos esto porque es algo que debo de conocer muy bien debido a que los desarrollare a lo largo de mi formación como docente y también cuando ya me este ejerciendo.</w:t>
      </w:r>
    </w:p>
    <w:p w:rsidR="00E60AC4" w:rsidRDefault="004F5D8B" w:rsidP="00CF7850">
      <w:pPr>
        <w:jc w:val="both"/>
        <w:rPr>
          <w:rFonts w:ascii="Century Gothic" w:hAnsi="Century Gothic"/>
          <w:sz w:val="24"/>
          <w:szCs w:val="24"/>
        </w:rPr>
      </w:pPr>
      <w:r>
        <w:rPr>
          <w:rFonts w:ascii="Century Gothic" w:hAnsi="Century Gothic"/>
          <w:sz w:val="24"/>
          <w:szCs w:val="24"/>
        </w:rPr>
        <w:t xml:space="preserve">Después continuamos  analizando las </w:t>
      </w:r>
      <w:r w:rsidR="00CF7850">
        <w:rPr>
          <w:rFonts w:ascii="Century Gothic" w:hAnsi="Century Gothic"/>
          <w:sz w:val="24"/>
          <w:szCs w:val="24"/>
        </w:rPr>
        <w:t xml:space="preserve"> características </w:t>
      </w:r>
      <w:r>
        <w:rPr>
          <w:rFonts w:ascii="Century Gothic" w:hAnsi="Century Gothic"/>
          <w:sz w:val="24"/>
          <w:szCs w:val="24"/>
        </w:rPr>
        <w:t xml:space="preserve">de los seres vivos, con lo cual ya me sentía un poco familiarizada </w:t>
      </w:r>
      <w:r w:rsidR="00CF7850">
        <w:rPr>
          <w:rFonts w:ascii="Century Gothic" w:hAnsi="Century Gothic"/>
          <w:sz w:val="24"/>
          <w:szCs w:val="24"/>
        </w:rPr>
        <w:t xml:space="preserve">debido a que muchas cosas sobre este tema ya los </w:t>
      </w:r>
      <w:proofErr w:type="gramStart"/>
      <w:r w:rsidR="00CF7850">
        <w:rPr>
          <w:rFonts w:ascii="Century Gothic" w:hAnsi="Century Gothic"/>
          <w:sz w:val="24"/>
          <w:szCs w:val="24"/>
        </w:rPr>
        <w:t>había</w:t>
      </w:r>
      <w:proofErr w:type="gramEnd"/>
      <w:r w:rsidR="00CF7850">
        <w:rPr>
          <w:rFonts w:ascii="Century Gothic" w:hAnsi="Century Gothic"/>
          <w:sz w:val="24"/>
          <w:szCs w:val="24"/>
        </w:rPr>
        <w:t xml:space="preserve"> visto anteriormente en la preparatoria y secundaria, pero a pesar de eso obtuve </w:t>
      </w:r>
      <w:r>
        <w:rPr>
          <w:rFonts w:ascii="Century Gothic" w:hAnsi="Century Gothic"/>
          <w:sz w:val="24"/>
          <w:szCs w:val="24"/>
        </w:rPr>
        <w:t xml:space="preserve">muchos nuevos aprendizajes. </w:t>
      </w:r>
    </w:p>
    <w:p w:rsidR="00CF7850" w:rsidRDefault="00CF7850" w:rsidP="00CF7850">
      <w:pPr>
        <w:jc w:val="both"/>
        <w:rPr>
          <w:rFonts w:ascii="Century Gothic" w:hAnsi="Century Gothic"/>
          <w:sz w:val="24"/>
          <w:szCs w:val="24"/>
        </w:rPr>
      </w:pPr>
      <w:r>
        <w:rPr>
          <w:rFonts w:ascii="Century Gothic" w:hAnsi="Century Gothic"/>
          <w:sz w:val="24"/>
          <w:szCs w:val="24"/>
        </w:rPr>
        <w:t xml:space="preserve">Lo que </w:t>
      </w:r>
      <w:r w:rsidR="004F5D8B">
        <w:rPr>
          <w:rFonts w:ascii="Century Gothic" w:hAnsi="Century Gothic"/>
          <w:sz w:val="24"/>
          <w:szCs w:val="24"/>
        </w:rPr>
        <w:t>más me gusto de esta unidad fue que hicimos muchos trabajos con los cuales es más fácil comprender las lecturas y las exposiciones, por ejemplo, collage, juegos de mesa, obra de teatro</w:t>
      </w:r>
      <w:r w:rsidR="002F0DDD">
        <w:rPr>
          <w:rFonts w:ascii="Century Gothic" w:hAnsi="Century Gothic"/>
          <w:sz w:val="24"/>
          <w:szCs w:val="24"/>
        </w:rPr>
        <w:t xml:space="preserve"> y el</w:t>
      </w:r>
      <w:r w:rsidR="004F5D8B">
        <w:rPr>
          <w:rFonts w:ascii="Century Gothic" w:hAnsi="Century Gothic"/>
          <w:sz w:val="24"/>
          <w:szCs w:val="24"/>
        </w:rPr>
        <w:t xml:space="preserve"> proyecto sobre el cuidado del medio ambiente</w:t>
      </w:r>
      <w:r w:rsidR="002F0DDD">
        <w:rPr>
          <w:rFonts w:ascii="Century Gothic" w:hAnsi="Century Gothic"/>
          <w:sz w:val="24"/>
          <w:szCs w:val="24"/>
        </w:rPr>
        <w:t>.</w:t>
      </w:r>
    </w:p>
    <w:p w:rsidR="002F0DDD" w:rsidRDefault="002F0DDD" w:rsidP="00CF7850">
      <w:pPr>
        <w:jc w:val="both"/>
        <w:rPr>
          <w:rFonts w:ascii="Century Gothic" w:hAnsi="Century Gothic"/>
          <w:sz w:val="24"/>
          <w:szCs w:val="24"/>
        </w:rPr>
      </w:pPr>
      <w:r>
        <w:rPr>
          <w:rFonts w:ascii="Century Gothic" w:hAnsi="Century Gothic"/>
          <w:sz w:val="24"/>
          <w:szCs w:val="24"/>
        </w:rPr>
        <w:t>Todo lo que se analizó en esta unidad me hizo entender un poco más de cómo es la vida en la tierra ya que  siempre había tenido otra expectativa sobre este tema, pero pude cambiar de opinión debido a que le debemos la vida a muchos seres vivos y también a los seres inanimados.</w:t>
      </w:r>
    </w:p>
    <w:p w:rsidR="002F0DDD" w:rsidRDefault="002F0DDD" w:rsidP="00CF7850">
      <w:pPr>
        <w:jc w:val="both"/>
        <w:rPr>
          <w:rFonts w:ascii="Century Gothic" w:hAnsi="Century Gothic"/>
          <w:sz w:val="24"/>
          <w:szCs w:val="24"/>
        </w:rPr>
      </w:pPr>
      <w:r>
        <w:rPr>
          <w:rFonts w:ascii="Century Gothic" w:hAnsi="Century Gothic"/>
          <w:sz w:val="24"/>
          <w:szCs w:val="24"/>
        </w:rPr>
        <w:t>Está asignatura es de las que más me gustan en este ciclo escolar porque me gusta como es la forma que tienen los niños y niñas con la ciencia, a pesar de que muchas veces no lo hacen conscientemente</w:t>
      </w:r>
      <w:bookmarkStart w:id="0" w:name="_GoBack"/>
      <w:bookmarkEnd w:id="0"/>
      <w:r>
        <w:rPr>
          <w:rFonts w:ascii="Century Gothic" w:hAnsi="Century Gothic"/>
          <w:sz w:val="24"/>
          <w:szCs w:val="24"/>
        </w:rPr>
        <w:t>.</w:t>
      </w:r>
    </w:p>
    <w:p w:rsidR="002F0DDD" w:rsidRDefault="002F0DDD" w:rsidP="00CF7850">
      <w:pPr>
        <w:jc w:val="both"/>
        <w:rPr>
          <w:rFonts w:ascii="Century Gothic" w:hAnsi="Century Gothic"/>
          <w:sz w:val="24"/>
          <w:szCs w:val="24"/>
        </w:rPr>
      </w:pPr>
    </w:p>
    <w:p w:rsidR="002F0DDD" w:rsidRDefault="002F0DDD" w:rsidP="00CF7850">
      <w:pPr>
        <w:jc w:val="both"/>
        <w:rPr>
          <w:rFonts w:ascii="Century Gothic" w:hAnsi="Century Gothic"/>
          <w:sz w:val="24"/>
          <w:szCs w:val="24"/>
        </w:rPr>
      </w:pPr>
    </w:p>
    <w:p w:rsidR="00CF7850" w:rsidRPr="00E60AC4" w:rsidRDefault="00CF7850" w:rsidP="00CF7850">
      <w:pPr>
        <w:jc w:val="both"/>
        <w:rPr>
          <w:rFonts w:ascii="Century Gothic" w:hAnsi="Century Gothic"/>
          <w:sz w:val="24"/>
          <w:szCs w:val="24"/>
        </w:rPr>
      </w:pPr>
    </w:p>
    <w:sectPr w:rsidR="00CF7850" w:rsidRPr="00E60AC4" w:rsidSect="00E60AC4">
      <w:pgSz w:w="12240" w:h="15840" w:code="1"/>
      <w:pgMar w:top="1418" w:right="1701" w:bottom="1418" w:left="1701"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C4"/>
    <w:rsid w:val="002F0DDD"/>
    <w:rsid w:val="004F5D8B"/>
    <w:rsid w:val="00937FE5"/>
    <w:rsid w:val="00CF7850"/>
    <w:rsid w:val="00E60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E836-86BD-428F-9DE3-71CAE109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206</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Gerardo Mota</dc:creator>
  <cp:keywords/>
  <dc:description/>
  <cp:lastModifiedBy>Pedro Gerardo Mota</cp:lastModifiedBy>
  <cp:revision>1</cp:revision>
  <dcterms:created xsi:type="dcterms:W3CDTF">2015-05-20T03:27:00Z</dcterms:created>
  <dcterms:modified xsi:type="dcterms:W3CDTF">2015-05-20T04:07:00Z</dcterms:modified>
</cp:coreProperties>
</file>